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AE" w:rsidRPr="005B3DA8" w:rsidRDefault="0077539A" w:rsidP="0077539A">
      <w:pPr>
        <w:jc w:val="center"/>
        <w:rPr>
          <w:rFonts w:ascii="HG丸ｺﾞｼｯｸM-PRO" w:eastAsia="HG丸ｺﾞｼｯｸM-PRO" w:hAnsi="HG丸ｺﾞｼｯｸM-PRO"/>
          <w:spacing w:val="20"/>
          <w:sz w:val="22"/>
        </w:rPr>
      </w:pPr>
      <w:bookmarkStart w:id="0" w:name="_GoBack"/>
      <w:bookmarkEnd w:id="0"/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総務文教常任委員会</w:t>
      </w:r>
    </w:p>
    <w:p w:rsidR="0077539A" w:rsidRPr="005B3DA8" w:rsidRDefault="0077539A" w:rsidP="0077539A">
      <w:pPr>
        <w:jc w:val="center"/>
        <w:rPr>
          <w:rFonts w:ascii="HG丸ｺﾞｼｯｸM-PRO" w:eastAsia="HG丸ｺﾞｼｯｸM-PRO" w:hAnsi="HG丸ｺﾞｼｯｸM-PRO"/>
          <w:spacing w:val="20"/>
          <w:sz w:val="22"/>
        </w:rPr>
      </w:pPr>
    </w:p>
    <w:p w:rsidR="0077539A" w:rsidRPr="005B3DA8" w:rsidRDefault="0077539A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・手続きの仕方が</w:t>
      </w:r>
      <w:r w:rsidR="00695E37"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解り</w:t>
      </w: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づらい</w:t>
      </w:r>
    </w:p>
    <w:p w:rsidR="0077539A" w:rsidRPr="005B3DA8" w:rsidRDefault="0077539A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</w:t>
      </w:r>
      <w:r w:rsidR="00695E37"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行政協力員の報酬低い、会に対する費用は増えたが</w:t>
      </w:r>
    </w:p>
    <w:p w:rsidR="004032A1" w:rsidRPr="005B3DA8" w:rsidRDefault="00695E37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</w:t>
      </w:r>
      <w:r w:rsidR="004032A1"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「習い事」に割ける余裕がない（金銭的）</w:t>
      </w:r>
    </w:p>
    <w:p w:rsidR="00695E37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・給食費無償化も嬉しいが、趣旨が今ひとつ</w:t>
      </w:r>
    </w:p>
    <w:p w:rsidR="004032A1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・給食センターは何年ぐらいの耐用年数を考えてあるのか</w:t>
      </w:r>
    </w:p>
    <w:p w:rsidR="004032A1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・市の職員の賃金を下げるのはモチベーションが下がるのでは</w:t>
      </w:r>
    </w:p>
    <w:p w:rsidR="004032A1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・育児と仕事の両立</w:t>
      </w:r>
    </w:p>
    <w:p w:rsidR="004032A1" w:rsidRPr="005B3DA8" w:rsidRDefault="004032A1" w:rsidP="005B3DA8">
      <w:pPr>
        <w:ind w:left="260" w:hangingChars="100" w:hanging="260"/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・「働き方改革」の風土を全市的に作りたい（まずは市役所、大企業から？）</w:t>
      </w:r>
    </w:p>
    <w:p w:rsidR="004032A1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・各地区の自治会参加について</w:t>
      </w:r>
    </w:p>
    <w:p w:rsidR="004032A1" w:rsidRPr="005B3DA8" w:rsidRDefault="004032A1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・（議会だより、広報あらお）広報のあり方</w:t>
      </w:r>
    </w:p>
    <w:p w:rsidR="00273F7A" w:rsidRPr="005B3DA8" w:rsidRDefault="00273F7A" w:rsidP="005B3DA8">
      <w:pPr>
        <w:ind w:left="260" w:hangingChars="100" w:hanging="260"/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 xml:space="preserve">　読むのに時間がかかる、若い世代は時間がない、トピックがよくわからない</w:t>
      </w:r>
    </w:p>
    <w:p w:rsidR="00273F7A" w:rsidRPr="005B3DA8" w:rsidRDefault="00273F7A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・地区ごとの参加が少ない（自治会）</w:t>
      </w:r>
    </w:p>
    <w:p w:rsidR="005B3DA8" w:rsidRDefault="00273F7A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・区費の未払いが多い、市として区費は必ず区費を支払う様に出来ない</w:t>
      </w:r>
    </w:p>
    <w:p w:rsidR="00273F7A" w:rsidRPr="005B3DA8" w:rsidRDefault="005B3DA8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spacing w:val="20"/>
          <w:sz w:val="22"/>
        </w:rPr>
        <w:t xml:space="preserve">　</w:t>
      </w:r>
      <w:r w:rsidR="00273F7A" w:rsidRPr="005B3DA8">
        <w:rPr>
          <w:rFonts w:ascii="HG丸ｺﾞｼｯｸM-PRO" w:eastAsia="HG丸ｺﾞｼｯｸM-PRO" w:hAnsi="HG丸ｺﾞｼｯｸM-PRO" w:hint="eastAsia"/>
          <w:spacing w:val="20"/>
          <w:sz w:val="22"/>
        </w:rPr>
        <w:t>か</w:t>
      </w:r>
    </w:p>
    <w:p w:rsidR="00273F7A" w:rsidRPr="005B3DA8" w:rsidRDefault="00273F7A" w:rsidP="0077539A">
      <w:pPr>
        <w:jc w:val="left"/>
        <w:rPr>
          <w:rFonts w:ascii="HG丸ｺﾞｼｯｸM-PRO" w:eastAsia="HG丸ｺﾞｼｯｸM-PRO" w:hAnsi="HG丸ｺﾞｼｯｸM-PRO"/>
          <w:spacing w:val="20"/>
          <w:sz w:val="22"/>
        </w:rPr>
      </w:pPr>
    </w:p>
    <w:sectPr w:rsidR="00273F7A" w:rsidRPr="005B3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9A"/>
    <w:rsid w:val="00273F7A"/>
    <w:rsid w:val="004032A1"/>
    <w:rsid w:val="00547662"/>
    <w:rsid w:val="005531AE"/>
    <w:rsid w:val="005B3DA8"/>
    <w:rsid w:val="00695E37"/>
    <w:rsid w:val="007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DCDF3655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井原　基裕</dc:creator>
  <cp:lastModifiedBy>井原　基裕</cp:lastModifiedBy>
  <cp:revision>2</cp:revision>
  <dcterms:created xsi:type="dcterms:W3CDTF">2021-03-30T04:37:00Z</dcterms:created>
  <dcterms:modified xsi:type="dcterms:W3CDTF">2021-03-30T04:37:00Z</dcterms:modified>
</cp:coreProperties>
</file>